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0F01748C"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304C5FEA" w:rsidR="00422C6C" w:rsidRDefault="004A327C" w:rsidP="00422C6C">
      <w:pPr>
        <w:rPr>
          <w:rFonts w:cstheme="minorHAnsi"/>
          <w:b/>
          <w:bCs/>
          <w:szCs w:val="19"/>
          <w:lang w:val="en-US"/>
        </w:rPr>
      </w:pPr>
      <w:r>
        <w:rPr>
          <w:rFonts w:cstheme="minorHAnsi"/>
          <w:b/>
          <w:bCs/>
          <w:szCs w:val="19"/>
          <w:lang w:val="en-US"/>
        </w:rPr>
        <w:t xml:space="preserve">Mex, Switzerland, </w:t>
      </w:r>
      <w:r w:rsidR="002B3B94">
        <w:rPr>
          <w:rFonts w:cstheme="minorHAnsi"/>
          <w:b/>
          <w:bCs/>
          <w:szCs w:val="19"/>
          <w:lang w:val="en-US"/>
        </w:rPr>
        <w:t>23</w:t>
      </w:r>
      <w:r w:rsidR="002B3B94" w:rsidRPr="002B3B94">
        <w:rPr>
          <w:rFonts w:cstheme="minorHAnsi"/>
          <w:b/>
          <w:bCs/>
          <w:szCs w:val="19"/>
          <w:vertAlign w:val="superscript"/>
          <w:lang w:val="en-US"/>
        </w:rPr>
        <w:t>rd</w:t>
      </w:r>
      <w:r w:rsidR="002B3B94">
        <w:rPr>
          <w:rFonts w:cstheme="minorHAnsi"/>
          <w:b/>
          <w:bCs/>
          <w:szCs w:val="19"/>
          <w:lang w:val="en-US"/>
        </w:rPr>
        <w:t xml:space="preserve"> </w:t>
      </w:r>
      <w:r w:rsidR="001E7C6A">
        <w:rPr>
          <w:rFonts w:cstheme="minorHAnsi"/>
          <w:b/>
          <w:bCs/>
          <w:szCs w:val="19"/>
          <w:lang w:val="en-US"/>
        </w:rPr>
        <w:t>October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076F5AB5" w14:textId="77777777" w:rsidR="007D7DAC" w:rsidRDefault="007D7DA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6C9C4249" w14:textId="64ADC7E0" w:rsidR="00C04397" w:rsidRPr="00A72B40" w:rsidRDefault="00C04397" w:rsidP="002B3B94">
      <w:pPr>
        <w:spacing w:line="276" w:lineRule="auto"/>
        <w:rPr>
          <w:rFonts w:cstheme="minorHAnsi"/>
          <w:b/>
          <w:bCs/>
          <w:sz w:val="20"/>
          <w:szCs w:val="20"/>
          <w:lang w:val="en-US"/>
        </w:rPr>
      </w:pPr>
      <w:r w:rsidRPr="00A72B40">
        <w:rPr>
          <w:rFonts w:cstheme="minorHAnsi"/>
          <w:b/>
          <w:bCs/>
          <w:sz w:val="20"/>
          <w:szCs w:val="20"/>
          <w:lang w:val="en-US"/>
        </w:rPr>
        <w:t>BOBST launches webinar to showcase cutting-edge CI Flexo solutions for the flexible packaging industry</w:t>
      </w:r>
    </w:p>
    <w:p w14:paraId="41A7CF26" w14:textId="77777777" w:rsidR="00C04397" w:rsidRPr="00A72B40" w:rsidRDefault="00C04397" w:rsidP="002B3B94">
      <w:pPr>
        <w:spacing w:line="276" w:lineRule="auto"/>
        <w:rPr>
          <w:rFonts w:cstheme="minorHAnsi"/>
          <w:sz w:val="20"/>
          <w:szCs w:val="20"/>
          <w:lang w:val="en-US"/>
        </w:rPr>
      </w:pPr>
    </w:p>
    <w:p w14:paraId="5DC2BC8B" w14:textId="60687DA2" w:rsidR="00C04397" w:rsidRPr="00A72B40" w:rsidRDefault="00C04397" w:rsidP="002B3B94">
      <w:pPr>
        <w:spacing w:line="276" w:lineRule="auto"/>
        <w:rPr>
          <w:rFonts w:cstheme="minorHAnsi"/>
          <w:sz w:val="20"/>
          <w:szCs w:val="20"/>
          <w:lang w:val="en-US"/>
        </w:rPr>
      </w:pPr>
      <w:r w:rsidRPr="00A72B40">
        <w:rPr>
          <w:rFonts w:cstheme="minorHAnsi"/>
          <w:sz w:val="20"/>
          <w:szCs w:val="20"/>
          <w:lang w:val="en-US"/>
        </w:rPr>
        <w:t xml:space="preserve">BOBST has announced it will host an exclusive webinar to provide insights into the CI Flexo market and showcase its latest innovations. Slated for November 21, 2024, at </w:t>
      </w:r>
      <w:r w:rsidRPr="00A72B40">
        <w:rPr>
          <w:rFonts w:cstheme="minorHAnsi"/>
          <w:sz w:val="20"/>
          <w:szCs w:val="20"/>
          <w:lang w:val="en-GB"/>
        </w:rPr>
        <w:t>12:00 PM CET / 11:00 AM GMT</w:t>
      </w:r>
      <w:r w:rsidRPr="00A72B40">
        <w:rPr>
          <w:rFonts w:cstheme="minorHAnsi"/>
          <w:sz w:val="20"/>
          <w:szCs w:val="20"/>
          <w:lang w:val="en-US"/>
        </w:rPr>
        <w:t>, the free virtual event will bring together expert voices in CI Flexo to answer pressing questions from packaging businesses across the UK and Northern Europe. The event will demonstrate how convertors can benefit from and align their operations with the BOBST ethos of innovating for a sustainable future in flexible packaging production. The accessible webinar format makes the event ideal opportunity for in-house production teams to join and learn more about the CI Flexo market, and the exciting technologies becoming more prevalent.</w:t>
      </w:r>
    </w:p>
    <w:p w14:paraId="12C8153D" w14:textId="77777777" w:rsidR="00C04397" w:rsidRPr="00A72B40" w:rsidRDefault="00C04397" w:rsidP="002B3B94">
      <w:pPr>
        <w:spacing w:line="276" w:lineRule="auto"/>
        <w:rPr>
          <w:rFonts w:cstheme="minorHAnsi"/>
          <w:sz w:val="20"/>
          <w:szCs w:val="20"/>
          <w:lang w:val="en-US"/>
        </w:rPr>
      </w:pPr>
    </w:p>
    <w:p w14:paraId="20E3787D" w14:textId="77777777" w:rsidR="00C04397" w:rsidRPr="00A72B40" w:rsidRDefault="00C04397" w:rsidP="002B3B94">
      <w:pPr>
        <w:spacing w:line="276" w:lineRule="auto"/>
        <w:rPr>
          <w:rFonts w:cstheme="minorHAnsi"/>
          <w:sz w:val="20"/>
          <w:szCs w:val="20"/>
          <w:lang w:val="en-US"/>
        </w:rPr>
      </w:pPr>
      <w:r w:rsidRPr="00A72B40">
        <w:rPr>
          <w:rFonts w:cstheme="minorHAnsi"/>
          <w:sz w:val="20"/>
          <w:szCs w:val="20"/>
          <w:lang w:val="en-US"/>
        </w:rPr>
        <w:t>One of the key highlights of the webinar is a live demonstration from the company’s state-of-the-art Bielefeld Packaging Center. The spotlight will be on  oneECG (Extended Color Gamut) technology on the new VISION CI 10-color press that enables convertors to achieve the vast majority of the Pantone</w:t>
      </w:r>
      <w:r w:rsidRPr="00A72B40">
        <w:rPr>
          <w:rFonts w:cstheme="minorHAnsi"/>
          <w:sz w:val="20"/>
          <w:szCs w:val="20"/>
          <w:vertAlign w:val="superscript"/>
          <w:lang w:val="en-US"/>
        </w:rPr>
        <w:t>®</w:t>
      </w:r>
      <w:r w:rsidRPr="00A72B40">
        <w:rPr>
          <w:rFonts w:cstheme="minorHAnsi"/>
          <w:sz w:val="20"/>
          <w:szCs w:val="20"/>
          <w:lang w:val="en-US"/>
        </w:rPr>
        <w:t xml:space="preserve"> book using up to seven colors. This significantly reduces spot color ink usage, changeover times, and waste, making it a vital part of sustainable packaging production.</w:t>
      </w:r>
    </w:p>
    <w:p w14:paraId="51921725" w14:textId="77777777" w:rsidR="00C04397" w:rsidRPr="00A72B40" w:rsidRDefault="00C04397" w:rsidP="002B3B94">
      <w:pPr>
        <w:spacing w:line="276" w:lineRule="auto"/>
        <w:rPr>
          <w:rFonts w:cstheme="minorHAnsi"/>
          <w:sz w:val="20"/>
          <w:szCs w:val="20"/>
          <w:lang w:val="en-US"/>
        </w:rPr>
      </w:pPr>
    </w:p>
    <w:p w14:paraId="6C8EC812" w14:textId="77777777" w:rsidR="00C04397" w:rsidRPr="00A72B40" w:rsidRDefault="00C04397" w:rsidP="002B3B94">
      <w:pPr>
        <w:spacing w:line="276" w:lineRule="auto"/>
        <w:rPr>
          <w:rFonts w:cstheme="minorHAnsi"/>
          <w:sz w:val="20"/>
          <w:szCs w:val="20"/>
          <w:lang w:val="en-US"/>
        </w:rPr>
      </w:pPr>
      <w:r w:rsidRPr="00A72B40">
        <w:rPr>
          <w:rFonts w:cstheme="minorHAnsi"/>
          <w:sz w:val="20"/>
          <w:szCs w:val="20"/>
          <w:lang w:val="en-US"/>
        </w:rPr>
        <w:t xml:space="preserve">Industry experts will share insights on other solutions such as BOBST Connect, </w:t>
      </w:r>
      <w:proofErr w:type="spellStart"/>
      <w:r w:rsidRPr="00A72B40">
        <w:rPr>
          <w:rFonts w:cstheme="minorHAnsi"/>
          <w:sz w:val="20"/>
          <w:szCs w:val="20"/>
          <w:lang w:val="en-US"/>
        </w:rPr>
        <w:t>smartGPS</w:t>
      </w:r>
      <w:proofErr w:type="spellEnd"/>
      <w:r w:rsidRPr="00A72B40">
        <w:rPr>
          <w:rFonts w:cstheme="minorHAnsi"/>
          <w:sz w:val="20"/>
          <w:szCs w:val="20"/>
          <w:lang w:val="en-US"/>
        </w:rPr>
        <w:t xml:space="preserve"> and the Digital Inspection Table (DIT). BOBST Connect is a cloud-based digital platform that enhances packaging productivity by offering real-time production data visibility and supporting insight-driven decision-making. </w:t>
      </w:r>
      <w:proofErr w:type="spellStart"/>
      <w:r w:rsidRPr="00A72B40">
        <w:rPr>
          <w:rFonts w:cstheme="minorHAnsi"/>
          <w:sz w:val="20"/>
          <w:szCs w:val="20"/>
          <w:lang w:val="en-US"/>
        </w:rPr>
        <w:t>smartGPS</w:t>
      </w:r>
      <w:proofErr w:type="spellEnd"/>
      <w:r w:rsidRPr="00A72B40">
        <w:rPr>
          <w:rFonts w:cstheme="minorHAnsi"/>
          <w:sz w:val="20"/>
          <w:szCs w:val="20"/>
          <w:lang w:val="en-US"/>
        </w:rPr>
        <w:t>, BOBST's unique technology, enables a fully automated setup, ​with all registration and impression settings generated automatically offline at the plate mounting stage. This allows for faster job changeovers with minimal waste. The Digital Inspection Table (DIT) uses HD digital projection for proofing, providing real-time visual representations to match product with digital proofs, enabling the operator to easily see if quality standards are matched or compromised.</w:t>
      </w:r>
    </w:p>
    <w:p w14:paraId="3C9E4E61" w14:textId="77777777" w:rsidR="00C04397" w:rsidRPr="00A72B40" w:rsidRDefault="00C04397" w:rsidP="002B3B94">
      <w:pPr>
        <w:spacing w:line="276" w:lineRule="auto"/>
        <w:rPr>
          <w:rFonts w:cstheme="minorHAnsi"/>
          <w:sz w:val="20"/>
          <w:szCs w:val="20"/>
          <w:lang w:val="en-US"/>
        </w:rPr>
      </w:pPr>
    </w:p>
    <w:p w14:paraId="2031B230" w14:textId="77777777" w:rsidR="00C04397" w:rsidRPr="00A72B40" w:rsidRDefault="00C04397" w:rsidP="002B3B94">
      <w:pPr>
        <w:spacing w:line="276" w:lineRule="auto"/>
        <w:rPr>
          <w:rFonts w:cstheme="minorHAnsi"/>
          <w:sz w:val="20"/>
          <w:szCs w:val="20"/>
          <w:lang w:val="en-US"/>
        </w:rPr>
      </w:pPr>
      <w:r w:rsidRPr="00A72B40">
        <w:rPr>
          <w:rFonts w:cstheme="minorHAnsi"/>
          <w:sz w:val="20"/>
          <w:szCs w:val="20"/>
          <w:lang w:val="en-US"/>
        </w:rPr>
        <w:t>​​</w:t>
      </w:r>
      <w:r w:rsidRPr="00A72B40">
        <w:rPr>
          <w:rFonts w:cstheme="minorHAnsi"/>
          <w:sz w:val="20"/>
          <w:szCs w:val="20"/>
          <w:lang w:val="en-GB"/>
        </w:rPr>
        <w:t xml:space="preserve">The webinar will showcase BOBST's leading CI Flexo press technology, focusing on the VISION CI, a CI Flexo press designed to deliver efficiency and performance for all production lengths, on a wide range of substrates. </w:t>
      </w:r>
      <w:r w:rsidRPr="00A72B40">
        <w:rPr>
          <w:rFonts w:cstheme="minorHAnsi"/>
          <w:sz w:val="20"/>
          <w:szCs w:val="20"/>
          <w:lang w:val="en-US"/>
        </w:rPr>
        <w:t>The interactive event will allow attendees to have specific questions answered during a live Q&amp;A session, and webinar attendees will also be entered into a prize draw.</w:t>
      </w:r>
    </w:p>
    <w:p w14:paraId="2D8D91D6" w14:textId="77777777" w:rsidR="00C04397" w:rsidRPr="00A72B40" w:rsidRDefault="00C04397" w:rsidP="002B3B94">
      <w:pPr>
        <w:spacing w:line="276" w:lineRule="auto"/>
        <w:rPr>
          <w:rFonts w:cstheme="minorHAnsi"/>
          <w:sz w:val="20"/>
          <w:szCs w:val="20"/>
          <w:lang w:val="en-GB"/>
        </w:rPr>
      </w:pPr>
    </w:p>
    <w:p w14:paraId="1558CF9C" w14:textId="77777777" w:rsidR="00090021" w:rsidRDefault="00C04397" w:rsidP="002B3B94">
      <w:pPr>
        <w:spacing w:line="276" w:lineRule="auto"/>
        <w:rPr>
          <w:rFonts w:cstheme="minorHAnsi"/>
          <w:sz w:val="20"/>
          <w:szCs w:val="20"/>
          <w:lang w:val="en-US"/>
        </w:rPr>
      </w:pPr>
      <w:r w:rsidRPr="00A72B40">
        <w:rPr>
          <w:rFonts w:cstheme="minorHAnsi"/>
          <w:sz w:val="20"/>
          <w:szCs w:val="20"/>
          <w:lang w:val="en-US"/>
        </w:rPr>
        <w:t xml:space="preserve">With sustainability and innovation top of mind for the packaging sector, BOBST’s November webinar offers an unparalleled opportunity to stay ahead of industry trends and challenges. </w:t>
      </w:r>
    </w:p>
    <w:p w14:paraId="18E51406" w14:textId="15BC0B82" w:rsidR="00C10590" w:rsidRDefault="00C10590" w:rsidP="00D6254D">
      <w:pPr>
        <w:rPr>
          <w:rFonts w:cstheme="minorHAnsi"/>
          <w:sz w:val="20"/>
          <w:szCs w:val="20"/>
          <w:lang w:val="en-US"/>
        </w:rPr>
      </w:pPr>
      <w:r w:rsidRPr="00C10590">
        <w:rPr>
          <w:rFonts w:cstheme="minorHAnsi"/>
          <w:sz w:val="20"/>
          <w:szCs w:val="20"/>
          <w:lang w:val="en-US"/>
        </w:rPr>
        <w:t>Please register</w:t>
      </w:r>
      <w:r>
        <w:rPr>
          <w:rFonts w:cstheme="minorHAnsi"/>
          <w:sz w:val="20"/>
          <w:szCs w:val="20"/>
          <w:lang w:val="en-US"/>
        </w:rPr>
        <w:t xml:space="preserve"> at </w:t>
      </w:r>
      <w:hyperlink r:id="rId8" w:history="1">
        <w:r w:rsidRPr="00C10590">
          <w:rPr>
            <w:rStyle w:val="Hyperlink"/>
            <w:rFonts w:cstheme="minorHAnsi"/>
            <w:color w:val="0000FF"/>
            <w:sz w:val="20"/>
            <w:szCs w:val="20"/>
            <w:lang w:val="en-US"/>
          </w:rPr>
          <w:t>https://go.bobst.com/CIFlexowebinar</w:t>
        </w:r>
      </w:hyperlink>
      <w:r>
        <w:rPr>
          <w:rFonts w:cstheme="minorHAnsi"/>
          <w:sz w:val="20"/>
          <w:szCs w:val="20"/>
          <w:lang w:val="en-US"/>
        </w:rPr>
        <w:t xml:space="preserve">. </w:t>
      </w:r>
    </w:p>
    <w:p w14:paraId="0F35FC20" w14:textId="77777777" w:rsidR="00C10590" w:rsidRDefault="00C10590" w:rsidP="00D6254D">
      <w:pPr>
        <w:rPr>
          <w:rFonts w:cstheme="minorHAnsi"/>
          <w:sz w:val="20"/>
          <w:szCs w:val="20"/>
          <w:lang w:val="en-US"/>
        </w:rPr>
      </w:pPr>
    </w:p>
    <w:p w14:paraId="7003ECF1" w14:textId="273DF6E8" w:rsidR="00E956EE" w:rsidRPr="00A23B83" w:rsidRDefault="00E956EE" w:rsidP="00D6254D">
      <w:pPr>
        <w:rPr>
          <w:rFonts w:cstheme="minorHAnsi"/>
          <w:sz w:val="20"/>
          <w:szCs w:val="20"/>
          <w:lang w:val="en-US"/>
        </w:rPr>
      </w:pPr>
      <w:r>
        <w:rPr>
          <w:rFonts w:cstheme="minorHAnsi"/>
          <w:sz w:val="20"/>
          <w:szCs w:val="20"/>
          <w:lang w:val="en-US"/>
        </w:rPr>
        <w:t>./.</w:t>
      </w: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2411637F" w14:textId="2ECB57B8" w:rsidR="003831D7"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465B6C" w:rsidRPr="00465B6C">
        <w:rPr>
          <w:rFonts w:eastAsia="SimSun" w:cstheme="minorHAnsi"/>
          <w:szCs w:val="19"/>
          <w:lang w:val="en-US"/>
        </w:rPr>
        <w:t xml:space="preserve">Our vision is to shape </w:t>
      </w:r>
      <w:r w:rsidR="00465B6C" w:rsidRPr="00465B6C">
        <w:rPr>
          <w:rFonts w:eastAsia="SimSun" w:cstheme="minorHAnsi"/>
          <w:szCs w:val="19"/>
          <w:lang w:val="en-US"/>
        </w:rPr>
        <w:lastRenderedPageBreak/>
        <w:t>the future of the packaging world based on four pillars: connectivity, digitalization, automation and sustainability.</w:t>
      </w:r>
    </w:p>
    <w:p w14:paraId="3F812D95" w14:textId="77777777" w:rsidR="00465B6C" w:rsidRPr="001E7C6A" w:rsidRDefault="00465B6C"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4E1E41A2" w:rsidR="00D533C1" w:rsidRPr="00350CA5"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4AB218EB" w14:textId="2FDEF6F2" w:rsidR="00350CA5" w:rsidRPr="00821605" w:rsidRDefault="00350CA5" w:rsidP="00350CA5">
      <w:pPr>
        <w:spacing w:line="240" w:lineRule="auto"/>
        <w:rPr>
          <w:rFonts w:eastAsia="SimSun" w:cs="Arial"/>
          <w:b/>
          <w:bCs/>
          <w:szCs w:val="19"/>
          <w:lang w:val="en-US" w:bidi="th-TH"/>
        </w:rPr>
      </w:pPr>
      <w:r w:rsidRPr="00C365C9">
        <w:rPr>
          <w:rFonts w:eastAsia="SimSun" w:cs="Arial"/>
          <w:b/>
          <w:bCs/>
          <w:szCs w:val="19"/>
          <w:lang w:val="en-US" w:bidi="th-TH"/>
        </w:rPr>
        <w:t>Follow us:</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81F5" w14:textId="77777777" w:rsidR="00BB6720" w:rsidRDefault="00BB6720" w:rsidP="00BB5BE9">
      <w:pPr>
        <w:spacing w:line="240" w:lineRule="auto"/>
      </w:pPr>
      <w:r>
        <w:separator/>
      </w:r>
    </w:p>
  </w:endnote>
  <w:endnote w:type="continuationSeparator" w:id="0">
    <w:p w14:paraId="3E4285AA" w14:textId="77777777" w:rsidR="00BB6720" w:rsidRDefault="00BB672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9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C10590" w:rsidRDefault="000012A4" w:rsidP="00F36CF1">
    <w:pPr>
      <w:pStyle w:val="LegalFooter"/>
      <w:rPr>
        <w:lang w:val="en-US"/>
      </w:rPr>
    </w:pPr>
    <w:r>
      <w:fldChar w:fldCharType="begin"/>
    </w:r>
    <w:r w:rsidRPr="00C10590">
      <w:rPr>
        <w:lang w:val="en-US"/>
      </w:rPr>
      <w:instrText xml:space="preserve"> FILENAME   \* MERGEFORMAT </w:instrText>
    </w:r>
    <w:r>
      <w:fldChar w:fldCharType="separate"/>
    </w:r>
    <w:r w:rsidR="00463D93" w:rsidRPr="00C10590">
      <w:rPr>
        <w:noProof/>
        <w:lang w:val="en-US"/>
      </w:rPr>
      <w:t>PR_BOBST_name_XX-XX-2019_EG.docx</w:t>
    </w:r>
    <w:r>
      <w:rPr>
        <w:noProof/>
      </w:rPr>
      <w:fldChar w:fldCharType="end"/>
    </w:r>
    <w:r w:rsidR="00F36CF1" w:rsidRPr="00C10590">
      <w:rPr>
        <w:lang w:val="en-US"/>
      </w:rPr>
      <w:t xml:space="preserve"> | </w:t>
    </w:r>
    <w:sdt>
      <w:sdtPr>
        <w:tag w:val="T_Page"/>
        <w:id w:val="209380030"/>
      </w:sdtPr>
      <w:sdtContent>
        <w:r w:rsidR="00D21ADD" w:rsidRPr="00C10590">
          <w:rPr>
            <w:lang w:val="en-US"/>
          </w:rPr>
          <w:t>Page</w:t>
        </w:r>
      </w:sdtContent>
    </w:sdt>
    <w:r w:rsidR="00F36CF1" w:rsidRPr="00C10590">
      <w:rPr>
        <w:lang w:val="en-US"/>
      </w:rPr>
      <w:t xml:space="preserve"> </w:t>
    </w:r>
    <w:r w:rsidR="00F36CF1" w:rsidRPr="00D21ADD">
      <w:fldChar w:fldCharType="begin"/>
    </w:r>
    <w:r w:rsidR="00F36CF1" w:rsidRPr="00C10590">
      <w:rPr>
        <w:lang w:val="en-US"/>
      </w:rPr>
      <w:instrText xml:space="preserve"> PAGE   \* MERGEFORMAT </w:instrText>
    </w:r>
    <w:r w:rsidR="00F36CF1" w:rsidRPr="00D21ADD">
      <w:fldChar w:fldCharType="separate"/>
    </w:r>
    <w:r w:rsidR="0052511D" w:rsidRPr="00C10590">
      <w:rPr>
        <w:noProof/>
        <w:lang w:val="en-US"/>
      </w:rPr>
      <w:t>1</w:t>
    </w:r>
    <w:r w:rsidR="00F36CF1" w:rsidRPr="00D21ADD">
      <w:fldChar w:fldCharType="end"/>
    </w:r>
    <w:r w:rsidR="00F36CF1" w:rsidRPr="00C10590">
      <w:rPr>
        <w:lang w:val="en-US"/>
      </w:rPr>
      <w:t xml:space="preserve"> </w:t>
    </w:r>
    <w:sdt>
      <w:sdtPr>
        <w:tag w:val="T_PageOf"/>
        <w:id w:val="232359844"/>
      </w:sdtPr>
      <w:sdtContent>
        <w:r w:rsidR="00D21ADD" w:rsidRPr="00C10590">
          <w:rPr>
            <w:lang w:val="en-US"/>
          </w:rPr>
          <w:t>of</w:t>
        </w:r>
      </w:sdtContent>
    </w:sdt>
    <w:r w:rsidR="00F36CF1" w:rsidRPr="00C10590">
      <w:rPr>
        <w:lang w:val="en-US"/>
      </w:rPr>
      <w:t xml:space="preserve"> </w:t>
    </w:r>
    <w:r>
      <w:fldChar w:fldCharType="begin"/>
    </w:r>
    <w:r w:rsidRPr="00C10590">
      <w:rPr>
        <w:lang w:val="en-US"/>
      </w:rPr>
      <w:instrText xml:space="preserve"> NUMPAGES   \* MERGEFORMAT </w:instrText>
    </w:r>
    <w:r>
      <w:fldChar w:fldCharType="separate"/>
    </w:r>
    <w:r w:rsidR="0052511D" w:rsidRPr="00C10590">
      <w:rPr>
        <w:noProof/>
        <w:lang w:val="en-US"/>
      </w:rPr>
      <w:t>1</w:t>
    </w:r>
    <w:r>
      <w:rPr>
        <w:noProof/>
      </w:rPr>
      <w:fldChar w:fldCharType="end"/>
    </w:r>
  </w:p>
  <w:sdt>
    <w:sdtPr>
      <w:tag w:val="E_Company"/>
      <w:id w:val="-144983231"/>
    </w:sdtPr>
    <w:sdtContent>
      <w:p w14:paraId="0930D9EF" w14:textId="77777777" w:rsidR="00F36CF1" w:rsidRPr="00C10590" w:rsidRDefault="00D21ADD" w:rsidP="00F36CF1">
        <w:pPr>
          <w:pStyle w:val="LegalFooter1"/>
          <w:rPr>
            <w:lang w:val="en-US"/>
          </w:rPr>
        </w:pPr>
        <w:r w:rsidRPr="00C10590">
          <w:rPr>
            <w:lang w:val="en-US"/>
          </w:rPr>
          <w:t>Bobst Mex SA</w:t>
        </w:r>
      </w:p>
    </w:sdtContent>
  </w:sdt>
  <w:sdt>
    <w:sdtPr>
      <w:tag w:val="M_LegalFooter"/>
      <w:id w:val="188571317"/>
    </w:sdtPr>
    <w:sdtContent>
      <w:p w14:paraId="32254C7D" w14:textId="77777777" w:rsidR="00F36CF1" w:rsidRPr="00C10590" w:rsidRDefault="00D21ADD" w:rsidP="00F36CF1">
        <w:pPr>
          <w:pStyle w:val="LegalFooter2"/>
          <w:rPr>
            <w:lang w:val="en-US"/>
          </w:rPr>
        </w:pPr>
        <w:r w:rsidRPr="00C10590">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EDA99" w14:textId="77777777" w:rsidR="00BB6720" w:rsidRDefault="00BB6720" w:rsidP="00BB5BE9">
      <w:pPr>
        <w:spacing w:line="240" w:lineRule="auto"/>
      </w:pPr>
      <w:r>
        <w:separator/>
      </w:r>
    </w:p>
  </w:footnote>
  <w:footnote w:type="continuationSeparator" w:id="0">
    <w:p w14:paraId="519FAFE6" w14:textId="77777777" w:rsidR="00BB6720" w:rsidRDefault="00BB672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66A90"/>
    <w:rsid w:val="00090021"/>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7064C"/>
    <w:rsid w:val="00273281"/>
    <w:rsid w:val="00287581"/>
    <w:rsid w:val="002A0B31"/>
    <w:rsid w:val="002A1E49"/>
    <w:rsid w:val="002B3B94"/>
    <w:rsid w:val="002C46FC"/>
    <w:rsid w:val="002E3230"/>
    <w:rsid w:val="002E75CC"/>
    <w:rsid w:val="002F2B6A"/>
    <w:rsid w:val="00302C21"/>
    <w:rsid w:val="00305571"/>
    <w:rsid w:val="00305D37"/>
    <w:rsid w:val="003141D6"/>
    <w:rsid w:val="00326F41"/>
    <w:rsid w:val="00333E4F"/>
    <w:rsid w:val="00350CA5"/>
    <w:rsid w:val="0036467D"/>
    <w:rsid w:val="003831D7"/>
    <w:rsid w:val="0038660C"/>
    <w:rsid w:val="00387B04"/>
    <w:rsid w:val="003B07D4"/>
    <w:rsid w:val="003D7594"/>
    <w:rsid w:val="003E16F3"/>
    <w:rsid w:val="003E3727"/>
    <w:rsid w:val="004076D0"/>
    <w:rsid w:val="00422C6C"/>
    <w:rsid w:val="00451714"/>
    <w:rsid w:val="00451BC6"/>
    <w:rsid w:val="00463D93"/>
    <w:rsid w:val="00465B6C"/>
    <w:rsid w:val="00467FEC"/>
    <w:rsid w:val="0047059D"/>
    <w:rsid w:val="004A27CD"/>
    <w:rsid w:val="004A327C"/>
    <w:rsid w:val="004C2489"/>
    <w:rsid w:val="004D62CA"/>
    <w:rsid w:val="004E5B8C"/>
    <w:rsid w:val="004F3549"/>
    <w:rsid w:val="00515A2B"/>
    <w:rsid w:val="0052511D"/>
    <w:rsid w:val="005327B4"/>
    <w:rsid w:val="005447E0"/>
    <w:rsid w:val="00546823"/>
    <w:rsid w:val="00557C1A"/>
    <w:rsid w:val="0056207D"/>
    <w:rsid w:val="00587DDB"/>
    <w:rsid w:val="005A09A9"/>
    <w:rsid w:val="005A48B2"/>
    <w:rsid w:val="005B20E5"/>
    <w:rsid w:val="005B2A76"/>
    <w:rsid w:val="005B3F21"/>
    <w:rsid w:val="005C2EF5"/>
    <w:rsid w:val="005E0453"/>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A06F9"/>
    <w:rsid w:val="007A7095"/>
    <w:rsid w:val="007D433D"/>
    <w:rsid w:val="007D7DAC"/>
    <w:rsid w:val="007F3CDB"/>
    <w:rsid w:val="008119D8"/>
    <w:rsid w:val="00821605"/>
    <w:rsid w:val="00835855"/>
    <w:rsid w:val="00845AE3"/>
    <w:rsid w:val="00851F72"/>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23B83"/>
    <w:rsid w:val="00A30651"/>
    <w:rsid w:val="00A41ED3"/>
    <w:rsid w:val="00A6173F"/>
    <w:rsid w:val="00A6711B"/>
    <w:rsid w:val="00A70AEF"/>
    <w:rsid w:val="00A72B40"/>
    <w:rsid w:val="00A77DA1"/>
    <w:rsid w:val="00A86D0D"/>
    <w:rsid w:val="00AA6BB0"/>
    <w:rsid w:val="00AB644E"/>
    <w:rsid w:val="00AC47B8"/>
    <w:rsid w:val="00AD7E81"/>
    <w:rsid w:val="00AE2883"/>
    <w:rsid w:val="00AF3F20"/>
    <w:rsid w:val="00B1191E"/>
    <w:rsid w:val="00B338D4"/>
    <w:rsid w:val="00B367D7"/>
    <w:rsid w:val="00B374B3"/>
    <w:rsid w:val="00B42771"/>
    <w:rsid w:val="00B47A6B"/>
    <w:rsid w:val="00B61174"/>
    <w:rsid w:val="00B7331C"/>
    <w:rsid w:val="00B86280"/>
    <w:rsid w:val="00BB5BE9"/>
    <w:rsid w:val="00BB5D99"/>
    <w:rsid w:val="00BB6337"/>
    <w:rsid w:val="00BB6720"/>
    <w:rsid w:val="00BC2E69"/>
    <w:rsid w:val="00C00250"/>
    <w:rsid w:val="00C04397"/>
    <w:rsid w:val="00C10590"/>
    <w:rsid w:val="00C14CB9"/>
    <w:rsid w:val="00C20D00"/>
    <w:rsid w:val="00C307F7"/>
    <w:rsid w:val="00C31EDB"/>
    <w:rsid w:val="00C40101"/>
    <w:rsid w:val="00C617AA"/>
    <w:rsid w:val="00C86007"/>
    <w:rsid w:val="00C92096"/>
    <w:rsid w:val="00C92EF8"/>
    <w:rsid w:val="00C970A9"/>
    <w:rsid w:val="00CA214B"/>
    <w:rsid w:val="00CB2241"/>
    <w:rsid w:val="00CC7F9D"/>
    <w:rsid w:val="00CD33CB"/>
    <w:rsid w:val="00CF0D3C"/>
    <w:rsid w:val="00D022B9"/>
    <w:rsid w:val="00D2193E"/>
    <w:rsid w:val="00D21ADD"/>
    <w:rsid w:val="00D32382"/>
    <w:rsid w:val="00D34E2F"/>
    <w:rsid w:val="00D533C1"/>
    <w:rsid w:val="00D6254D"/>
    <w:rsid w:val="00DB1DC2"/>
    <w:rsid w:val="00DB761C"/>
    <w:rsid w:val="00DD2D6F"/>
    <w:rsid w:val="00DE26FE"/>
    <w:rsid w:val="00DE5DD2"/>
    <w:rsid w:val="00E00C83"/>
    <w:rsid w:val="00E363B9"/>
    <w:rsid w:val="00E55AE4"/>
    <w:rsid w:val="00E653AC"/>
    <w:rsid w:val="00E956EE"/>
    <w:rsid w:val="00EA0EB6"/>
    <w:rsid w:val="00EB6594"/>
    <w:rsid w:val="00EE399C"/>
    <w:rsid w:val="00EE3E3E"/>
    <w:rsid w:val="00EF5A44"/>
    <w:rsid w:val="00F03D8B"/>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E9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24419537">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1868132535">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CIFlexowebin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10</TotalTime>
  <Pages>2</Pages>
  <Words>540</Words>
  <Characters>3099</Characters>
  <Application>Microsoft Office Word</Application>
  <DocSecurity>0</DocSecurity>
  <Lines>64</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13</cp:revision>
  <cp:lastPrinted>2020-02-21T14:53:00Z</cp:lastPrinted>
  <dcterms:created xsi:type="dcterms:W3CDTF">2024-10-22T05:48:00Z</dcterms:created>
  <dcterms:modified xsi:type="dcterms:W3CDTF">2024-10-23T07:51:00Z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4127e4dc54e629020b74e5a4e2001fe9af69c51f36eca839c7a5360e0cf70275</vt:lpwstr>
  </property>
</Properties>
</file>